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E" w:rsidRPr="009255FE" w:rsidRDefault="009255FE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b/>
          <w:bCs/>
          <w:spacing w:val="-11"/>
          <w:w w:val="118"/>
          <w:szCs w:val="24"/>
        </w:rPr>
      </w:pPr>
    </w:p>
    <w:p w:rsidR="006B5C9D" w:rsidRPr="00CF575D" w:rsidRDefault="006B5C9D" w:rsidP="006B5C9D">
      <w:pPr>
        <w:shd w:val="clear" w:color="auto" w:fill="FFFFFF"/>
        <w:ind w:firstLine="709"/>
        <w:jc w:val="center"/>
        <w:rPr>
          <w:rFonts w:ascii="Royal Times New Roman" w:hAnsi="Royal Times New Roman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pacing w:val="-10"/>
          <w:w w:val="118"/>
          <w:szCs w:val="24"/>
        </w:rPr>
        <w:t>ИНСТРУКЦИЯ ПО ОХРАНЕ</w:t>
      </w:r>
      <w:r>
        <w:rPr>
          <w:rFonts w:ascii="Royal Times New Roman" w:hAnsi="Royal Times New Roman" w:cs="Times New Roman"/>
          <w:b/>
          <w:bCs/>
          <w:color w:val="000000"/>
          <w:spacing w:val="-10"/>
          <w:w w:val="118"/>
          <w:szCs w:val="24"/>
        </w:rPr>
        <w:t xml:space="preserve"> </w:t>
      </w:r>
      <w:r w:rsidRPr="00CF575D">
        <w:rPr>
          <w:rFonts w:ascii="Royal Times New Roman" w:hAnsi="Royal Times New Roman" w:cs="Times New Roman"/>
          <w:b/>
          <w:bCs/>
          <w:color w:val="000000"/>
          <w:spacing w:val="-10"/>
          <w:w w:val="118"/>
          <w:szCs w:val="24"/>
        </w:rPr>
        <w:t>ТРУДА</w:t>
      </w:r>
    </w:p>
    <w:p w:rsidR="0016749D" w:rsidRPr="00065DD5" w:rsidRDefault="006B5C9D" w:rsidP="006B5C9D">
      <w:pPr>
        <w:shd w:val="clear" w:color="auto" w:fill="FFFFFF"/>
        <w:tabs>
          <w:tab w:val="left" w:pos="9072"/>
          <w:tab w:val="left" w:pos="9214"/>
          <w:tab w:val="left" w:pos="9356"/>
        </w:tabs>
        <w:ind w:left="0" w:firstLine="709"/>
        <w:jc w:val="center"/>
        <w:rPr>
          <w:rFonts w:cs="Times New Roman"/>
          <w:b/>
          <w:bCs/>
          <w:color w:val="000000"/>
          <w:spacing w:val="4"/>
          <w:sz w:val="28"/>
          <w:szCs w:val="28"/>
          <w:lang w:val="en-US"/>
        </w:rPr>
      </w:pPr>
      <w:r w:rsidRPr="002C7CB1">
        <w:rPr>
          <w:rFonts w:cs="Times New Roman"/>
          <w:b/>
          <w:bCs/>
          <w:color w:val="000000"/>
          <w:sz w:val="28"/>
          <w:szCs w:val="28"/>
        </w:rPr>
        <w:t xml:space="preserve">участникам </w:t>
      </w:r>
      <w:r w:rsidRPr="002C7CB1">
        <w:rPr>
          <w:rFonts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регионального </w:t>
      </w:r>
      <w:r w:rsidRPr="002C7CB1">
        <w:rPr>
          <w:rFonts w:cs="Times New Roman"/>
          <w:b/>
          <w:bCs/>
          <w:color w:val="000000" w:themeColor="text1"/>
          <w:sz w:val="28"/>
          <w:szCs w:val="28"/>
        </w:rPr>
        <w:t>чемпионат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а </w:t>
      </w:r>
      <w:r w:rsidRPr="002C7CB1">
        <w:rPr>
          <w:rFonts w:cs="Times New Roman"/>
          <w:b/>
          <w:bCs/>
          <w:color w:val="000000" w:themeColor="text1"/>
          <w:sz w:val="28"/>
          <w:szCs w:val="28"/>
        </w:rPr>
        <w:t xml:space="preserve"> «Молодые профессионалы»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(WorldSkillsRussia) Ростовской</w:t>
      </w:r>
      <w:r w:rsidRPr="002C7CB1">
        <w:rPr>
          <w:rFonts w:cs="Times New Roman"/>
          <w:b/>
          <w:bCs/>
          <w:color w:val="000000" w:themeColor="text1"/>
          <w:sz w:val="28"/>
          <w:szCs w:val="28"/>
        </w:rPr>
        <w:t xml:space="preserve">  области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2018</w:t>
      </w:r>
      <w:r w:rsidRPr="002C7CB1">
        <w:rPr>
          <w:rFonts w:cs="Times New Roman"/>
          <w:b/>
          <w:bCs/>
          <w:color w:val="000000" w:themeColor="text1"/>
          <w:sz w:val="28"/>
          <w:szCs w:val="28"/>
        </w:rPr>
        <w:br/>
      </w:r>
      <w:r w:rsidR="0016749D" w:rsidRPr="004E1AB2">
        <w:rPr>
          <w:rFonts w:cs="Times New Roman"/>
          <w:b/>
          <w:bCs/>
          <w:color w:val="000000"/>
          <w:spacing w:val="4"/>
          <w:sz w:val="28"/>
          <w:szCs w:val="28"/>
        </w:rPr>
        <w:t>при устранении неисправностей и регулировки жатки зерноуборочного комбайна</w:t>
      </w:r>
      <w:r w:rsidR="00F33F15" w:rsidRPr="00F33F15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065DD5" w:rsidRPr="00065DD5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ACROS </w:t>
      </w:r>
      <w:r w:rsidR="00F33F15">
        <w:rPr>
          <w:rFonts w:cs="Times New Roman"/>
          <w:b/>
          <w:bCs/>
          <w:color w:val="000000"/>
          <w:spacing w:val="4"/>
          <w:sz w:val="28"/>
          <w:szCs w:val="28"/>
        </w:rPr>
        <w:t>585</w:t>
      </w:r>
      <w:bookmarkStart w:id="0" w:name="_GoBack"/>
      <w:bookmarkEnd w:id="0"/>
    </w:p>
    <w:p w:rsidR="0016749D" w:rsidRPr="009255FE" w:rsidRDefault="0016749D" w:rsidP="009255FE">
      <w:pPr>
        <w:shd w:val="clear" w:color="auto" w:fill="FFFFFF"/>
        <w:tabs>
          <w:tab w:val="left" w:pos="9072"/>
          <w:tab w:val="left" w:pos="9214"/>
          <w:tab w:val="left" w:pos="9356"/>
        </w:tabs>
        <w:ind w:left="0" w:firstLine="709"/>
        <w:jc w:val="both"/>
        <w:rPr>
          <w:rFonts w:ascii="Royal Times New Roman" w:hAnsi="Royal Times New Roman" w:cs="Times New Roman"/>
          <w:b/>
          <w:bCs/>
          <w:color w:val="000000"/>
          <w:spacing w:val="4"/>
          <w:szCs w:val="24"/>
        </w:rPr>
      </w:pP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b/>
          <w:bCs/>
          <w:color w:val="000000"/>
          <w:spacing w:val="-6"/>
          <w:szCs w:val="24"/>
        </w:rPr>
        <w:t>1. Общие требования охраны труда</w:t>
      </w:r>
    </w:p>
    <w:p w:rsidR="0016749D" w:rsidRPr="006B5C9D" w:rsidRDefault="0016749D" w:rsidP="006B5C9D">
      <w:pPr>
        <w:shd w:val="clear" w:color="auto" w:fill="FFFFFF"/>
        <w:tabs>
          <w:tab w:val="left" w:pos="418"/>
        </w:tabs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3"/>
          <w:szCs w:val="24"/>
        </w:rPr>
        <w:t>1.1.</w:t>
      </w:r>
      <w:r w:rsidRPr="009255FE">
        <w:rPr>
          <w:rFonts w:ascii="Royal Times New Roman" w:hAnsi="Royal Times New Roman" w:cs="Times New Roman"/>
          <w:color w:val="000000"/>
          <w:szCs w:val="24"/>
        </w:rPr>
        <w:tab/>
        <w:t>К работам по и комплектованию агрегата и техническому обслуживанию машин и оборудовани</w:t>
      </w:r>
      <w:r w:rsidR="006B5C9D">
        <w:rPr>
          <w:rFonts w:ascii="Royal Times New Roman" w:hAnsi="Royal Times New Roman" w:cs="Times New Roman"/>
          <w:color w:val="000000"/>
          <w:szCs w:val="24"/>
        </w:rPr>
        <w:t>я допускаются лица, достигшие 1</w:t>
      </w:r>
      <w:r w:rsidR="006B5C9D" w:rsidRPr="006B5C9D">
        <w:rPr>
          <w:rFonts w:ascii="Royal Times New Roman" w:hAnsi="Royal Times New Roman" w:cs="Times New Roman"/>
          <w:color w:val="000000"/>
          <w:szCs w:val="24"/>
        </w:rPr>
        <w:t>6</w:t>
      </w: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лет, прошедшие медицинский осмотр, 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производственное обучение, имеющие удостоверение тракториста-машиниста, а также прошедшие инструктажи - вводный и на рабочем месте.</w:t>
      </w:r>
    </w:p>
    <w:p w:rsidR="0016749D" w:rsidRPr="009255FE" w:rsidRDefault="0016749D" w:rsidP="009255F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pacing w:val="-13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Участник </w:t>
      </w:r>
      <w:r w:rsidR="004E1AB2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регионального  чемпионата 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должен знать месторасположение первичных средств пожаротушения и </w:t>
      </w:r>
      <w:r w:rsidRPr="009255FE">
        <w:rPr>
          <w:rFonts w:ascii="Royal Times New Roman" w:hAnsi="Royal Times New Roman" w:cs="Times New Roman"/>
          <w:color w:val="000000"/>
          <w:spacing w:val="-2"/>
          <w:szCs w:val="24"/>
        </w:rPr>
        <w:t>уметь ими пользоваться.</w:t>
      </w:r>
    </w:p>
    <w:p w:rsidR="0016749D" w:rsidRPr="009255FE" w:rsidRDefault="0016749D" w:rsidP="009255F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pacing w:val="-12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О каждом несчастном случае пострадавший или очевидец несчастного случая немедленно </w:t>
      </w:r>
      <w:r w:rsidRPr="009255FE">
        <w:rPr>
          <w:rFonts w:ascii="Royal Times New Roman" w:hAnsi="Royal Times New Roman" w:cs="Times New Roman"/>
          <w:color w:val="000000"/>
          <w:szCs w:val="24"/>
        </w:rPr>
        <w:t>должен известить ближайшего эксперта.</w:t>
      </w:r>
    </w:p>
    <w:p w:rsidR="0016749D" w:rsidRPr="009255FE" w:rsidRDefault="0016749D" w:rsidP="009255F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pacing w:val="-14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Участник </w:t>
      </w:r>
      <w:r w:rsidR="004E1AB2">
        <w:rPr>
          <w:rFonts w:ascii="Royal Times New Roman" w:hAnsi="Royal Times New Roman" w:cs="Times New Roman"/>
          <w:color w:val="000000"/>
          <w:spacing w:val="-1"/>
          <w:szCs w:val="24"/>
        </w:rPr>
        <w:t>РЧ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должен знать местонахождения медицинской аптечки, правильно </w:t>
      </w:r>
      <w:r w:rsidRPr="009255FE">
        <w:rPr>
          <w:rFonts w:ascii="Royal Times New Roman" w:hAnsi="Royal Times New Roman" w:cs="Times New Roman"/>
          <w:color w:val="000000"/>
          <w:szCs w:val="24"/>
        </w:rPr>
        <w:t xml:space="preserve">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медицинскую помощь или доставить в медицинское учреждение.</w:t>
      </w:r>
    </w:p>
    <w:p w:rsidR="0016749D" w:rsidRPr="009255FE" w:rsidRDefault="0016749D" w:rsidP="009255FE">
      <w:pPr>
        <w:shd w:val="clear" w:color="auto" w:fill="FFFFFF"/>
        <w:tabs>
          <w:tab w:val="left" w:pos="427"/>
        </w:tabs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3"/>
          <w:szCs w:val="24"/>
        </w:rPr>
        <w:t>1.5.</w:t>
      </w:r>
      <w:r w:rsidRPr="009255FE">
        <w:rPr>
          <w:rFonts w:ascii="Royal Times New Roman" w:hAnsi="Royal Times New Roman" w:cs="Times New Roman"/>
          <w:color w:val="000000"/>
          <w:szCs w:val="24"/>
        </w:rPr>
        <w:tab/>
        <w:t xml:space="preserve">Запрещается на конкурсной площадке принимать пищу и курить, употреблять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алкогольные напитки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.</w:t>
      </w:r>
    </w:p>
    <w:p w:rsidR="0016749D" w:rsidRPr="009255FE" w:rsidRDefault="0016749D" w:rsidP="009255FE">
      <w:pPr>
        <w:shd w:val="clear" w:color="auto" w:fill="FFFFFF"/>
        <w:tabs>
          <w:tab w:val="left" w:pos="374"/>
        </w:tabs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3"/>
          <w:szCs w:val="24"/>
        </w:rPr>
        <w:t>1.6.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Работа на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экзаменационной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площадке разрешается исключительно в присутствии эксперта.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br/>
        <w:t xml:space="preserve">Запрещается присутствие на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экзаменационной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площадке посторонних лиц.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color w:val="000000"/>
          <w:spacing w:val="-1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1.7.При выполнении работ по комплектованию агрегата на участников </w:t>
      </w:r>
      <w:r w:rsidR="004E1AB2">
        <w:rPr>
          <w:rFonts w:ascii="Royal Times New Roman" w:hAnsi="Royal Times New Roman" w:cs="Times New Roman"/>
          <w:color w:val="000000"/>
          <w:spacing w:val="-1"/>
          <w:szCs w:val="24"/>
        </w:rPr>
        <w:t>РЧ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воздействуют следующие опасные и вредные факторы: 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1"/>
          <w:szCs w:val="24"/>
        </w:rPr>
        <w:t>-движущиеся машины и механизмы: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подвижные части производственного оборудования;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разрушающиеся материалы конструкции;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2"/>
          <w:szCs w:val="24"/>
        </w:rPr>
        <w:t>отлетающие осколки;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повышенная или пониженная температура поверхностей оборудования и материалов;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повышенное напряжение электрической сети, при замыкании которой ток может пройти через тело </w:t>
      </w:r>
      <w:r w:rsidRPr="009255FE">
        <w:rPr>
          <w:rFonts w:ascii="Royal Times New Roman" w:hAnsi="Royal Times New Roman" w:cs="Times New Roman"/>
          <w:color w:val="000000"/>
          <w:spacing w:val="-5"/>
          <w:szCs w:val="24"/>
        </w:rPr>
        <w:t>человека: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острые кромки, заусенцы, шероховатая поверхность заготовок, инструмента и оборудования: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расположение рабочего места па высоте относительно поверхности земли (пола);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повышенные запыленность и загазованность рабочей зоны: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повышенные уровень шума и вибрации на рабочем месте;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повышенная или пониженная влажность воздуха;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повышенная или пониженная температура воздуха рабочей зоны;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пониженная или повышенная подвижность воздуха;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недостаточная освещенность рабочего места;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повышенный уровень ультрафиолетового или инфракрасного излучения;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скользкие поверхности;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1.8.Опасные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1.9.Типичные опасные действия работающих, приводящие к травмированию: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использование машин, оборудования, инструмента не по назначению или в неисправном состоянии;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отдых в неустановленных местах;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выполнение работ в состоянии алкогольного опьянения;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lastRenderedPageBreak/>
        <w:t>выполнение работ с нарушением правил техники безопасности, требований инструкций по охране труда и инструкций по эксплуатации оборудования.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1.10. При выполнении работ используйте: - костюм хлопчатобумажный (ГОСТ 12.4.109);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рукавицы комбинированные (ГОСТ 12.4 .1 10). При наружных работах зимой дополнительно: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куртку хлопчатобумажную на утепленной прокладке (ГОСТ 12.4.084);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брюки хлопчатобумажные на утепленной прокладке (ГОСТ 12.4.084);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ботинки с металлическимподмыском.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1.11. Средства индивидуальной защиты следует использовать по назначению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1.12. Выполняйте требования знаков безопасности.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1.13. Будьте внимательны к предупредительным сигналам автомобилей, тракторов и других видов движущегося транспорта.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1.14.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1.15. Убирайте использованный обтирочный материал в специальные металлические ящики с крышками.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1.16.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5FE">
        <w:rPr>
          <w:rStyle w:val="rvts6"/>
          <w:b/>
          <w:color w:val="000000"/>
        </w:rPr>
        <w:t>2. ТРЕБОВАНИЯ БЕЗОПАСНОСТИ ПЕРЕД НАЧАЛОМ РАБОТ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2.1. Наденьте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Защитите кожный покров от действия растворителей и масел защитными мазями (ПМ-1 или ХИОТ-6), пастами (ИЭР-1, ИЭР-2, "Айро").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 Проверьте, чтобы применяемый при работе инструмент и приспособления были исправны, не изношены и отвечали безопасным условиям труда.Немеханизированный инструмент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2.2.1. 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Ударные инструменты (молотки, кувалды и т.д.) должны иметь рукоятки овального сечения с утолщенным свободным концом. Консоль, на которую насаживается инструмент, должна быть расклинена завершенным клином из мягкой стали. На деревянные рукоятки нажимных инструментов (напильники, долота и т.д.) в местах сопряжения с инструментом должны быть насажены металлические (бандажные) кольца.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2.2.2. Ударные инструменты (зубила, крейцмесели,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150 мм, их оттянутой части - 60 - 70 мм; угол заточки лезвия - в соответствии с твердостью обрабатываемых материалов.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2.2.3.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поковок. Для удержания поковки без постоянного нажима рукой клещи должны иметь кольца (шпандыри), а для предохранения от травмирования пальцев работающего - зазор (в рабочем положении) между рукоятками клещей 45 мм, для чего должны быть сделаны упоры.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2.2.4.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2.2.5. Концы ручных инструментов, служащих для заводки в отверстия при монтаже (ломики для сборки и т.п.), не должны быть сбитыми.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2.2.6. Ломы должны быть круглого сечения и иметь один конец в форме лопаточки, а другой - в виде четырехгранной пирамиды. Вес лома в пределах 4 - 5 кг, длина 1,3 - 1,5м.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lastRenderedPageBreak/>
        <w:t>2.2.7. Съемники должны иметь исправные лапки, винты, тяги и упоры.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2.2.8. Тиски должны быть надежно закреплены на верстаке. Губки должны иметь исправную насечку.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2.2.9. Отвертка должна быть с прямым стержнем, прочно закреплена на ручке. Отвертка должна иметь ровные боковые грани.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2.2.10. Острогубцы и плоскогубцы не должны иметь выщербленных рукояток. Губки острогубцев - острые, не выщербленные и не сломанные, плоскогубцы - с исправной насечкой.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2.2.11. Ручные совки для сбора мусора должны быть изготовлены из кровельного железа и не должны иметь острых концов и рваных мест.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2.2.12. Перед применением домкратов проверьте: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их исправность, сроки испытания по техническому паспорту;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у гидравлических и пневматических домкратов плотность соединений. Кроме того, они должны быть оборудованы приспособлениями, фиксирующими подъем, обеспечивающими медленное и спокойное опускание штока или его остановку;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винтовые и реечные домкраты должны иметь стопорное приспособление, исключающее полный выход винта или рейки;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ручные рычажно-реечные домкраты должны иметь устройства, исключающие самопроизвольное опускание груза при снятии усилия с рычага или рукоятки.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5FE">
        <w:rPr>
          <w:rStyle w:val="rvts6"/>
          <w:b/>
          <w:color w:val="000000"/>
        </w:rPr>
        <w:t>3. ТРЕБОВАНИЯ БЕЗОПАСНОСТИ ВО ВРЕМЯ РАБОТЫ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3.1. Постоянно следите за исправностью оборудования и не оставляйте его без надзора. При уходе с рабочего места оборудование остановите и обесточьте.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3.2. Работайте при наличии и исправности ограждений, блокировочных и других устройств, обеспечивающих безопасность труда, и при достаточной освещенности рабочего места.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3.3. Не прикасайтесь к находящимся в движении механизмам и вращающимся частям машин, а также к находящимся под напряжением токоведущим частям оборудования.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3.4. Содержите в порядке и чистоте рабочее место.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3.5. Проходы, проезды и рабочие места должны быть свободными.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3.6. Будьте внимательны, не отвлекайтесь и не отвлекайте других.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3.7. Посторонние предметы и инструмент располагайте на расстоянии от движущихся механизмов.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3.8. При пуске машины, агрегата, станка лично убедитесь в отсутствии работников в зоне работы машин.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3.9. В случае плохого самочувствия прекратите работу, приведите рабочее место в безопасное состояние, обратитесь за помощью к врачу, поставьте в известность руководителя работ.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5FE">
        <w:rPr>
          <w:rStyle w:val="rvts6"/>
          <w:b/>
          <w:color w:val="000000"/>
        </w:rPr>
        <w:t>4</w:t>
      </w:r>
      <w:r w:rsidR="00CA0B92" w:rsidRPr="009255FE">
        <w:rPr>
          <w:rStyle w:val="rvts6"/>
          <w:b/>
          <w:color w:val="000000"/>
        </w:rPr>
        <w:t>. ТРЕБОВАНИЯ БЕЗОПАСНОСТИ ПО ОКОНЧАНИИ РАБОТ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.1. Приведите в порядок рабочее место (очистите от грязи и пыли оборудование, инструмент, соберите и вынесите в отведенное место мусор и отходы, соберите и сложите в установленное место инструмент, приспособления и необработанные детали.</w:t>
      </w:r>
      <w:r w:rsidR="004E1AB2">
        <w:rPr>
          <w:rStyle w:val="rvts6"/>
          <w:color w:val="000000"/>
        </w:rPr>
        <w:t xml:space="preserve"> </w:t>
      </w:r>
      <w:r w:rsidR="00CA0B92" w:rsidRPr="009255FE">
        <w:rPr>
          <w:rStyle w:val="rvts6"/>
          <w:color w:val="000000"/>
        </w:rPr>
        <w:t>Обработанные детали сдайте в кладовую).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.2. Установите ограждения и знаки безопасности у открытых проемов, отверстий и люков.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.3. Обесточьте оборудование, выключите вентиляцию и местное освещение.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.4. Снимите спецодежду и другие средства индивидуальной защиты, уберите их в шкаф закрытого типа; если спецодежда требует стирки или ремонта, сдайте ее в кладовую.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.5. Поставьте в известность руководителя работ о состоянии оборудования.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.6. Выполните правила личной гигиены.</w:t>
      </w:r>
    </w:p>
    <w:p w:rsidR="00CA0B92" w:rsidRPr="009255FE" w:rsidRDefault="00CA0B92" w:rsidP="009255FE">
      <w:pPr>
        <w:ind w:left="0" w:firstLine="709"/>
        <w:jc w:val="both"/>
        <w:rPr>
          <w:rFonts w:cs="Times New Roman"/>
          <w:szCs w:val="24"/>
        </w:rPr>
      </w:pPr>
    </w:p>
    <w:p w:rsidR="00CA0B92" w:rsidRPr="009255FE" w:rsidRDefault="00CA0B92" w:rsidP="009255FE">
      <w:pPr>
        <w:ind w:left="0" w:firstLine="709"/>
        <w:jc w:val="both"/>
        <w:rPr>
          <w:rFonts w:cs="Times New Roman"/>
          <w:szCs w:val="24"/>
        </w:rPr>
      </w:pPr>
    </w:p>
    <w:p w:rsidR="00CA0B92" w:rsidRPr="009255FE" w:rsidRDefault="00CA0B92" w:rsidP="009255FE">
      <w:pPr>
        <w:ind w:left="0" w:firstLine="709"/>
        <w:jc w:val="both"/>
        <w:rPr>
          <w:rFonts w:cs="Times New Roman"/>
          <w:szCs w:val="24"/>
        </w:rPr>
      </w:pPr>
    </w:p>
    <w:sectPr w:rsidR="00CA0B92" w:rsidRPr="009255FE" w:rsidSect="009255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3FB258E2"/>
    <w:multiLevelType w:val="singleLevel"/>
    <w:tmpl w:val="BB788E84"/>
    <w:lvl w:ilvl="0">
      <w:start w:val="2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A0B92"/>
    <w:rsid w:val="00065DD5"/>
    <w:rsid w:val="0016749D"/>
    <w:rsid w:val="0020160E"/>
    <w:rsid w:val="00494491"/>
    <w:rsid w:val="004E1AB2"/>
    <w:rsid w:val="005A34BE"/>
    <w:rsid w:val="005E3723"/>
    <w:rsid w:val="00617BEE"/>
    <w:rsid w:val="006B5C9D"/>
    <w:rsid w:val="008B58C0"/>
    <w:rsid w:val="009255FE"/>
    <w:rsid w:val="00984E1D"/>
    <w:rsid w:val="00C31443"/>
    <w:rsid w:val="00CA0B92"/>
    <w:rsid w:val="00E51ABE"/>
    <w:rsid w:val="00F3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284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CA0B92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0"/>
    <w:rsid w:val="00CA0B92"/>
  </w:style>
  <w:style w:type="paragraph" w:customStyle="1" w:styleId="rvps1">
    <w:name w:val="rvps1"/>
    <w:basedOn w:val="a"/>
    <w:rsid w:val="00CA0B92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rvts8">
    <w:name w:val="rvts8"/>
    <w:basedOn w:val="a0"/>
    <w:rsid w:val="00CA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2016-03-23T08:10:00Z</dcterms:created>
  <dcterms:modified xsi:type="dcterms:W3CDTF">2017-12-25T10:12:00Z</dcterms:modified>
</cp:coreProperties>
</file>